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105" w:tblpYSpec="inside"/>
        <w:tblOverlap w:val="never"/>
        <w:tblW w:w="4458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8"/>
      </w:tblGrid>
      <w:tr w:rsidR="00A856E0" w:rsidRPr="00651DB9" w:rsidTr="00A856E0">
        <w:trPr>
          <w:trHeight w:val="1135"/>
        </w:trPr>
        <w:tc>
          <w:tcPr>
            <w:tcW w:w="4458" w:type="dxa"/>
          </w:tcPr>
          <w:p w:rsidR="00A856E0" w:rsidRPr="00651DB9" w:rsidRDefault="00A856E0" w:rsidP="00A856E0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11E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распоряжению Администрации города Норильска             </w:t>
            </w:r>
            <w:r w:rsidR="00C54C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09.06.2017 №3166</w:t>
            </w:r>
            <w:bookmarkStart w:id="0" w:name="_GoBack"/>
            <w:bookmarkEnd w:id="0"/>
          </w:p>
          <w:p w:rsidR="00A856E0" w:rsidRPr="00651DB9" w:rsidRDefault="00A856E0" w:rsidP="00A856E0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51DB9" w:rsidRPr="00651DB9" w:rsidRDefault="00651DB9" w:rsidP="00651DB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1DB9" w:rsidRPr="00651DB9" w:rsidRDefault="00651DB9" w:rsidP="00651DB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1DB9" w:rsidRPr="00651DB9" w:rsidRDefault="00651DB9" w:rsidP="00651DB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A856E0" w:rsidRDefault="00A856E0" w:rsidP="00651DB9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56E0" w:rsidRDefault="00A856E0" w:rsidP="00651DB9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1DB9" w:rsidRPr="00651DB9" w:rsidRDefault="00651DB9" w:rsidP="00651DB9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приватизации нежилого </w:t>
      </w:r>
      <w:r w:rsidR="00F8390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</w:t>
      </w:r>
      <w:r w:rsidR="001B7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  <w:r w:rsidR="003702D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C11EBB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расположенного</w:t>
      </w:r>
      <w:r w:rsidR="00674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адресу: Красноярский край, </w:t>
      </w: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 Норильск, </w:t>
      </w:r>
      <w:r w:rsidR="00674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 </w:t>
      </w:r>
      <w:r w:rsidR="00716605">
        <w:rPr>
          <w:rFonts w:ascii="Times New Roman" w:eastAsia="Times New Roman" w:hAnsi="Times New Roman" w:cs="Times New Roman"/>
          <w:sz w:val="26"/>
          <w:szCs w:val="26"/>
          <w:lang w:eastAsia="ru-RU"/>
        </w:rPr>
        <w:t>Кайеркан</w:t>
      </w:r>
      <w:r w:rsidR="00674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ул. </w:t>
      </w:r>
      <w:r w:rsidR="00716605">
        <w:rPr>
          <w:rFonts w:ascii="Times New Roman" w:eastAsia="Times New Roman" w:hAnsi="Times New Roman" w:cs="Times New Roman"/>
          <w:sz w:val="26"/>
          <w:szCs w:val="26"/>
          <w:lang w:eastAsia="ru-RU"/>
        </w:rPr>
        <w:t>Шахтерская</w:t>
      </w: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д. </w:t>
      </w:r>
      <w:r w:rsidR="003702D4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</w:p>
    <w:p w:rsidR="00651DB9" w:rsidRPr="00651DB9" w:rsidRDefault="00651DB9" w:rsidP="00651DB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34"/>
        <w:gridCol w:w="7214"/>
      </w:tblGrid>
      <w:tr w:rsidR="00651DB9" w:rsidRPr="00651DB9" w:rsidTr="00880C6D">
        <w:trPr>
          <w:trHeight w:val="7915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1. Нормативные документы и исходные данные, регламентирующие порядок приватизации муниципального имущества</w:t>
            </w:r>
          </w:p>
        </w:tc>
        <w:tc>
          <w:tcPr>
            <w:tcW w:w="7214" w:type="dxa"/>
            <w:noWrap/>
          </w:tcPr>
          <w:p w:rsidR="0025087D" w:rsidRPr="003454DD" w:rsidRDefault="00651DB9" w:rsidP="00651DB9">
            <w:pPr>
              <w:spacing w:after="0" w:line="240" w:lineRule="auto"/>
              <w:ind w:right="-64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1.1. Федеральный закон </w:t>
            </w:r>
            <w:r w:rsidR="0025087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Российской Федерации </w:t>
            </w:r>
          </w:p>
          <w:p w:rsidR="00651DB9" w:rsidRPr="003454DD" w:rsidRDefault="00651DB9" w:rsidP="00651DB9">
            <w:pPr>
              <w:spacing w:after="0" w:line="240" w:lineRule="auto"/>
              <w:ind w:right="-64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21.12.2001 №178-ФЗ «О приватизации государственного</w:t>
            </w:r>
            <w:r w:rsidR="00A856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</w:t>
            </w:r>
            <w:proofErr w:type="gramStart"/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 имущества</w:t>
            </w:r>
            <w:proofErr w:type="gramEnd"/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Федеральный закон </w:t>
            </w:r>
            <w:r w:rsidR="0025087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Российской Федерации от 29.07.1998 № 135-ФЗ 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«Об оценочной деятельности в Российской Федерации». 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порядке приватизации муниципального имущества муниципаль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город Норильск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утвержденное решением Городского Совета муниципального образования город Норильск от 28.05.2002 </w:t>
            </w:r>
            <w:r w:rsidR="0025087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21-241.                      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порядке продажи на ау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кционе муниципального имущества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утвержденное решением Городского Совета муниципального образования город Норильск от 25.09.2001 № 6-77.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E27C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собственности и реализации прав собственника муниципаль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город Норильск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утвержденное решением Городского Совета муниципального образования город Норильск от 19.12.2005 № 59-834.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Устав муниципального образования город Норильск, утвержденный решением Норильского городского Совета 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24.02.2000 № 386.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Отчет об оценке рыночной стоимости нежилого помещения от 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r w:rsidR="003454D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3454D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.2017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001-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450/</w:t>
            </w:r>
            <w:r w:rsidR="003702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C11E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1B70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3454DD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</w:p>
          <w:p w:rsidR="00651DB9" w:rsidRPr="003454DD" w:rsidRDefault="00651DB9" w:rsidP="00345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3454DD">
              <w:rPr>
                <w:rFonts w:ascii="Times New Roman" w:hAnsi="Times New Roman" w:cs="Times New Roman"/>
                <w:sz w:val="26"/>
                <w:szCs w:val="26"/>
              </w:rPr>
              <w:t>Местная</w:t>
            </w:r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</w:t>
            </w:r>
            <w:r w:rsidR="003454D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 xml:space="preserve"> приватизации имущества муниципального образования город Норильск </w:t>
            </w:r>
            <w:proofErr w:type="gramStart"/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>на  2017</w:t>
            </w:r>
            <w:proofErr w:type="gramEnd"/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 xml:space="preserve"> год, утвержденн</w:t>
            </w:r>
            <w:r w:rsidR="003454DD">
              <w:rPr>
                <w:rFonts w:ascii="Times New Roman" w:hAnsi="Times New Roman" w:cs="Times New Roman"/>
                <w:sz w:val="26"/>
                <w:szCs w:val="26"/>
              </w:rPr>
              <w:t>ая</w:t>
            </w:r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 xml:space="preserve"> решением Норильского городского Совета депутатов от 27.09.2016 № 33/4-723                                                   (в ред. от 21.02.2017 № 36/4-794)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651DB9" w:rsidRPr="00651DB9" w:rsidTr="00F34B7E">
        <w:trPr>
          <w:cantSplit/>
          <w:trHeight w:val="1392"/>
        </w:trPr>
        <w:tc>
          <w:tcPr>
            <w:tcW w:w="2434" w:type="dxa"/>
            <w:vAlign w:val="center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2. Наименование муниципального имущества</w:t>
            </w:r>
          </w:p>
        </w:tc>
        <w:tc>
          <w:tcPr>
            <w:tcW w:w="7214" w:type="dxa"/>
            <w:vAlign w:val="center"/>
          </w:tcPr>
          <w:p w:rsidR="00651DB9" w:rsidRPr="00651DB9" w:rsidRDefault="00716605" w:rsidP="00C11E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2.1. Нежилое помещение 1</w:t>
            </w:r>
            <w:r w:rsidR="003702D4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</w:t>
            </w:r>
            <w:r w:rsidR="00C11EB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8</w:t>
            </w:r>
            <w:r w:rsidR="00651DB9"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расположенное по адресу: Красноярский край, </w:t>
            </w:r>
            <w:r w:rsidR="006748F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город Норильск, </w:t>
            </w:r>
            <w:r w:rsidR="00651DB9"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район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Кайеркан</w:t>
            </w:r>
            <w:r w:rsidR="0025087D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улица Шахтерская</w:t>
            </w:r>
            <w:r w:rsidR="00651DB9"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д. </w:t>
            </w:r>
            <w:r w:rsidR="003702D4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11</w:t>
            </w:r>
          </w:p>
        </w:tc>
      </w:tr>
      <w:tr w:rsidR="0025087D" w:rsidRPr="00651DB9" w:rsidTr="00F34B7E">
        <w:trPr>
          <w:cantSplit/>
          <w:trHeight w:val="2120"/>
        </w:trPr>
        <w:tc>
          <w:tcPr>
            <w:tcW w:w="2434" w:type="dxa"/>
          </w:tcPr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 Основные характеристики муниципального имущества</w:t>
            </w:r>
          </w:p>
        </w:tc>
        <w:tc>
          <w:tcPr>
            <w:tcW w:w="7214" w:type="dxa"/>
            <w:vMerge w:val="restart"/>
            <w:vAlign w:val="center"/>
          </w:tcPr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3.1. Нежилое 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помещение 1</w:t>
            </w:r>
            <w:r w:rsidR="003702D4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</w:t>
            </w:r>
            <w:r w:rsidR="00C11EB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8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год постройки - 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19</w:t>
            </w:r>
            <w:r w:rsidR="003702D4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76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</w:p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3.2. Общая площадь 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помещения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– </w:t>
            </w:r>
            <w:r w:rsidR="00C11EB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21,60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кв.м. </w:t>
            </w:r>
          </w:p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 Свидетельство о государс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твенной регистрации права 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br/>
              <w:t xml:space="preserve">24 </w:t>
            </w:r>
            <w:r w:rsidR="00C11EB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ГД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№ </w:t>
            </w:r>
            <w:r w:rsidR="00C11EB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006034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от </w:t>
            </w:r>
            <w:r w:rsidR="00C11EB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08.10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.20</w:t>
            </w:r>
            <w:r w:rsidR="00C11EB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04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</w:p>
          <w:p w:rsidR="0025087D" w:rsidRPr="00651DB9" w:rsidRDefault="0025087D" w:rsidP="008D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  <w:r w:rsidR="00C11EB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Условный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номер </w:t>
            </w:r>
            <w:proofErr w:type="gramStart"/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24:55:0000000:04:429:001</w:t>
            </w:r>
            <w:proofErr w:type="gramEnd"/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:0190636</w:t>
            </w:r>
            <w:r w:rsidR="003702D4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0:0001:20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</w:t>
            </w:r>
            <w:r w:rsidR="003702D4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</w:t>
            </w:r>
            <w:r w:rsidR="00C11EB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8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5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Внутренняя отделка помещений здания:</w:t>
            </w:r>
          </w:p>
          <w:p w:rsidR="0025087D" w:rsidRDefault="00B27C6B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lastRenderedPageBreak/>
              <w:t xml:space="preserve">- полы – </w:t>
            </w:r>
            <w:r w:rsidR="002A0D9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дощатые</w:t>
            </w:r>
            <w:r w:rsidR="00C11EB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, линолеум</w:t>
            </w:r>
            <w:r w:rsidR="0025087D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;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стены </w:t>
            </w:r>
            <w:r w:rsidR="002A0D9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обои</w:t>
            </w:r>
            <w:r w:rsidR="002A0D9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, штукатурка, покраска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;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потолок –</w:t>
            </w:r>
            <w:r w:rsidR="002A0D9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штукатурка, покраска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     Проемы: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 двери - деревянные;</w:t>
            </w:r>
          </w:p>
          <w:p w:rsidR="0025087D" w:rsidRDefault="001133A3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оконные проемы – 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деревянные.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     Санитарные и электротехнические устройства:</w:t>
            </w:r>
          </w:p>
          <w:p w:rsidR="0025087D" w:rsidRPr="00651DB9" w:rsidRDefault="0025087D" w:rsidP="00083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электроосвещение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– 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скрытая</w:t>
            </w:r>
            <w:proofErr w:type="gramEnd"/>
            <w:r w:rsidR="002A0D9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проводка, водопровод, канализация - централизованная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</w:tc>
      </w:tr>
      <w:tr w:rsidR="0025087D" w:rsidRPr="00651DB9" w:rsidTr="00880C6D">
        <w:trPr>
          <w:cantSplit/>
          <w:trHeight w:val="1839"/>
        </w:trPr>
        <w:tc>
          <w:tcPr>
            <w:tcW w:w="2434" w:type="dxa"/>
          </w:tcPr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7214" w:type="dxa"/>
            <w:vMerge/>
            <w:vAlign w:val="center"/>
          </w:tcPr>
          <w:p w:rsidR="0025087D" w:rsidRPr="00651DB9" w:rsidRDefault="0025087D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  <w:tr w:rsidR="00651DB9" w:rsidRPr="00651DB9" w:rsidTr="00880C6D">
        <w:trPr>
          <w:trHeight w:val="1257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lastRenderedPageBreak/>
              <w:t>4. Цель приватизации муниципального имущества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4.1. Пополнение доходной части бюджета муниципального образования город Норильск.</w:t>
            </w:r>
          </w:p>
        </w:tc>
      </w:tr>
      <w:tr w:rsidR="00651DB9" w:rsidRPr="00651DB9" w:rsidTr="00880C6D">
        <w:trPr>
          <w:trHeight w:val="1426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5. Ограничение (обременение) приватизируемого муниципального имущества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5.1. Отсутствует.</w:t>
            </w:r>
          </w:p>
        </w:tc>
      </w:tr>
      <w:tr w:rsidR="00651DB9" w:rsidRPr="00651DB9" w:rsidTr="00880C6D">
        <w:trPr>
          <w:trHeight w:val="609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 Срок приватизации</w:t>
            </w:r>
          </w:p>
        </w:tc>
        <w:tc>
          <w:tcPr>
            <w:tcW w:w="7214" w:type="dxa"/>
          </w:tcPr>
          <w:p w:rsidR="00651DB9" w:rsidRPr="00651DB9" w:rsidRDefault="00651DB9" w:rsidP="00BB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6.1. до 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01.09.2017</w:t>
            </w:r>
          </w:p>
        </w:tc>
      </w:tr>
      <w:tr w:rsidR="00651DB9" w:rsidRPr="00651DB9" w:rsidTr="00880C6D">
        <w:trPr>
          <w:trHeight w:val="1158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 Способ приватизации муниципального имущества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tabs>
                <w:tab w:val="left" w:pos="5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7.1. Продажа муниципального имущества на аукционе, открытом по составу участников.</w:t>
            </w:r>
          </w:p>
        </w:tc>
      </w:tr>
      <w:tr w:rsidR="00651DB9" w:rsidRPr="00651DB9" w:rsidTr="00880C6D">
        <w:trPr>
          <w:trHeight w:val="2826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8. Форма представлений участниками аукциона предложений по цене приватизируемого муниципального имущества 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tabs>
                <w:tab w:val="left" w:pos="56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8.1. Предложения по цене приватизируемого муниципального имущества заявляются участниками аукциона открыто в ходе проведения торгов.</w:t>
            </w: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51DB9" w:rsidRPr="00651DB9" w:rsidTr="00880C6D">
        <w:trPr>
          <w:trHeight w:val="1265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 Начальная цена продажи муниципального имущества</w:t>
            </w:r>
          </w:p>
        </w:tc>
        <w:tc>
          <w:tcPr>
            <w:tcW w:w="7214" w:type="dxa"/>
          </w:tcPr>
          <w:p w:rsidR="00651DB9" w:rsidRPr="00651DB9" w:rsidRDefault="00651DB9" w:rsidP="005240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9.1. </w:t>
            </w:r>
            <w:r w:rsidR="002A0D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  <w:r w:rsidR="00C11EB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66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000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 (</w:t>
            </w:r>
            <w:r w:rsidR="002A0D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Сто </w:t>
            </w:r>
            <w:r w:rsidR="00C11EB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шестьдесят шесть</w:t>
            </w:r>
            <w:r w:rsidR="005B713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тысяч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) </w:t>
            </w:r>
            <w:r w:rsidR="001A4A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рублей с учетом НДС (сумма НДС </w:t>
            </w:r>
            <w:r w:rsidR="00524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25 322,03</w:t>
            </w:r>
            <w:r w:rsidR="001A4A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руб.).</w:t>
            </w:r>
          </w:p>
        </w:tc>
      </w:tr>
      <w:tr w:rsidR="00651DB9" w:rsidRPr="00651DB9" w:rsidTr="00880C6D">
        <w:trPr>
          <w:trHeight w:val="972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 Шаг аукциона</w:t>
            </w:r>
          </w:p>
        </w:tc>
        <w:tc>
          <w:tcPr>
            <w:tcW w:w="7214" w:type="dxa"/>
          </w:tcPr>
          <w:p w:rsidR="00651DB9" w:rsidRPr="00651DB9" w:rsidRDefault="00651DB9" w:rsidP="005240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10.1. </w:t>
            </w:r>
            <w:r w:rsidR="005240AF" w:rsidRPr="00524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</w:t>
            </w:r>
            <w:r w:rsidR="005B7133" w:rsidRPr="00524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5240AF" w:rsidRPr="00524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</w:t>
            </w:r>
            <w:r w:rsidR="005B713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  <w:r w:rsidR="003702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  <w:r w:rsidR="00BB758A" w:rsidRPr="001B707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</w:t>
            </w:r>
            <w:r w:rsidR="00524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Восемь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тысяч </w:t>
            </w:r>
            <w:r w:rsidR="00524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триста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рублей, что составляет 5,0 % от начальной цены</w:t>
            </w:r>
          </w:p>
        </w:tc>
      </w:tr>
      <w:tr w:rsidR="00651DB9" w:rsidRPr="00651DB9" w:rsidTr="00880C6D">
        <w:trPr>
          <w:trHeight w:val="2395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 Размер задатка, перечисляемого претендентами на расчетный счет Финансового управления Администрации города Норильска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11.1. </w:t>
            </w:r>
            <w:r w:rsidR="005240AF" w:rsidRPr="00524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</w:t>
            </w:r>
            <w:r w:rsidR="00524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524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,0 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</w:t>
            </w:r>
            <w:r w:rsidR="00524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Тридцать</w:t>
            </w:r>
            <w:r w:rsidR="002A0D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524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три</w:t>
            </w:r>
            <w:r w:rsidR="003702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тысяч</w:t>
            </w:r>
            <w:r w:rsidR="00524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</w:t>
            </w:r>
            <w:r w:rsidR="005B713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5240A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двести</w:t>
            </w:r>
            <w:r w:rsidR="001B707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рублей).</w:t>
            </w: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51DB9" w:rsidRPr="00651DB9" w:rsidTr="00880C6D">
        <w:trPr>
          <w:trHeight w:val="1335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12. Порядок определения победителя аукциона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12.1. Победителем аукциона признается участник, номер билета которого был назван аукционистом последним.</w:t>
            </w:r>
          </w:p>
        </w:tc>
      </w:tr>
      <w:tr w:rsidR="00651DB9" w:rsidRPr="00651DB9" w:rsidTr="00880C6D">
        <w:trPr>
          <w:trHeight w:val="2200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 Форма платежа задатка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13.1. Безналичным платежом на расчетный счет Финансового управления Администрации города Норильска (назначение платежа: лицевой счет Управления имущества Администрации города Норильска) в течение 25-ти дней с момента выхода в средствах массовой информации информационного </w:t>
            </w:r>
            <w:r w:rsidRPr="00651DB9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  <w:t>сообщения о приватизации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имущества.</w:t>
            </w:r>
          </w:p>
        </w:tc>
      </w:tr>
    </w:tbl>
    <w:p w:rsidR="00844177" w:rsidRDefault="00844177"/>
    <w:sectPr w:rsidR="00844177" w:rsidSect="00A856E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D64"/>
    <w:rsid w:val="000837B0"/>
    <w:rsid w:val="000A6D64"/>
    <w:rsid w:val="001133A3"/>
    <w:rsid w:val="0019552D"/>
    <w:rsid w:val="001A4A94"/>
    <w:rsid w:val="001B707B"/>
    <w:rsid w:val="0025087D"/>
    <w:rsid w:val="002A0D9C"/>
    <w:rsid w:val="003241BC"/>
    <w:rsid w:val="003454DD"/>
    <w:rsid w:val="003702D4"/>
    <w:rsid w:val="00401D3A"/>
    <w:rsid w:val="005240AF"/>
    <w:rsid w:val="005B7133"/>
    <w:rsid w:val="005C52A6"/>
    <w:rsid w:val="00651DB9"/>
    <w:rsid w:val="006748FB"/>
    <w:rsid w:val="00716605"/>
    <w:rsid w:val="007E47EE"/>
    <w:rsid w:val="007E6575"/>
    <w:rsid w:val="007F3CCE"/>
    <w:rsid w:val="00844177"/>
    <w:rsid w:val="008D76C8"/>
    <w:rsid w:val="008F03FF"/>
    <w:rsid w:val="00920EAD"/>
    <w:rsid w:val="00A856E0"/>
    <w:rsid w:val="00B27C6B"/>
    <w:rsid w:val="00BB758A"/>
    <w:rsid w:val="00C11EBB"/>
    <w:rsid w:val="00C54C73"/>
    <w:rsid w:val="00CD067F"/>
    <w:rsid w:val="00E13740"/>
    <w:rsid w:val="00E27C38"/>
    <w:rsid w:val="00EA3147"/>
    <w:rsid w:val="00F34B7E"/>
    <w:rsid w:val="00F8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D75C3A-4A2C-4309-95B7-2A8D3ECE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0E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0E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 Виктория Владимировна</dc:creator>
  <cp:keywords/>
  <dc:description/>
  <cp:lastModifiedBy>Грицюк Марина Геннадьевна</cp:lastModifiedBy>
  <cp:revision>33</cp:revision>
  <cp:lastPrinted>2017-05-25T08:12:00Z</cp:lastPrinted>
  <dcterms:created xsi:type="dcterms:W3CDTF">2016-10-05T05:26:00Z</dcterms:created>
  <dcterms:modified xsi:type="dcterms:W3CDTF">2017-06-09T03:22:00Z</dcterms:modified>
</cp:coreProperties>
</file>